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667BB6">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w:t>
      </w:r>
      <w:r w:rsidR="00667BB6">
        <w:rPr>
          <w:rFonts w:ascii="Times New Roman" w:eastAsia="Times New Roman" w:hAnsi="Times New Roman"/>
          <w:b/>
          <w:sz w:val="24"/>
          <w:szCs w:val="24"/>
          <w:lang w:eastAsia="ru-RU"/>
        </w:rPr>
        <w:t>»</w:t>
      </w:r>
      <w:r w:rsidRPr="002F5B5C">
        <w:rPr>
          <w:rFonts w:ascii="Times New Roman" w:eastAsia="Times New Roman" w:hAnsi="Times New Roman"/>
          <w:b/>
          <w:sz w:val="24"/>
          <w:szCs w:val="24"/>
          <w:lang w:eastAsia="ru-RU"/>
        </w:rPr>
        <w:t xml:space="preserve"> </w:t>
      </w:r>
      <w:r w:rsidR="00DB1BE1" w:rsidRPr="002F5B5C">
        <w:rPr>
          <w:rFonts w:ascii="Times New Roman" w:eastAsia="Times New Roman" w:hAnsi="Times New Roman"/>
          <w:b/>
          <w:sz w:val="24"/>
          <w:szCs w:val="24"/>
          <w:lang w:eastAsia="ru-RU"/>
        </w:rPr>
        <w:t>_____________</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_____</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9343AE" w:rsidP="00A847A3">
            <w:pPr>
              <w:pStyle w:val="ConsPlusTitle"/>
              <w:jc w:val="both"/>
              <w:rPr>
                <w:rFonts w:ascii="Times New Roman" w:hAnsi="Times New Roman" w:cs="Times New Roman"/>
                <w:b w:val="0"/>
                <w:sz w:val="24"/>
                <w:szCs w:val="24"/>
              </w:rPr>
            </w:pPr>
            <w:r w:rsidRPr="00365682">
              <w:rPr>
                <w:rFonts w:ascii="Times New Roman" w:hAnsi="Times New Roman" w:cs="Times New Roman"/>
                <w:b w:val="0"/>
                <w:sz w:val="24"/>
                <w:szCs w:val="24"/>
              </w:rPr>
              <w:t>О внесении изменений в постановление администрации Ягоднинского городского округа от 06.09.2016 г. № 680 «Об утверждении администрат</w:t>
            </w:r>
            <w:r>
              <w:rPr>
                <w:rFonts w:ascii="Times New Roman" w:hAnsi="Times New Roman" w:cs="Times New Roman"/>
                <w:b w:val="0"/>
                <w:sz w:val="24"/>
                <w:szCs w:val="24"/>
              </w:rPr>
              <w:t>ивного регламента предоставления</w:t>
            </w:r>
            <w:r w:rsidRPr="00365682">
              <w:rPr>
                <w:rFonts w:ascii="Times New Roman" w:hAnsi="Times New Roman" w:cs="Times New Roman"/>
                <w:b w:val="0"/>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9343AE" w:rsidRPr="00365682" w:rsidRDefault="002731C1" w:rsidP="009343AE">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9343AE">
        <w:rPr>
          <w:rFonts w:ascii="Times New Roman" w:hAnsi="Times New Roman"/>
          <w:sz w:val="24"/>
          <w:szCs w:val="24"/>
        </w:rPr>
        <w:t xml:space="preserve">Внести в </w:t>
      </w:r>
      <w:r w:rsidR="009343AE" w:rsidRPr="00365682">
        <w:rPr>
          <w:rFonts w:ascii="Times New Roman" w:hAnsi="Times New Roman"/>
          <w:sz w:val="24"/>
          <w:szCs w:val="24"/>
        </w:rPr>
        <w:t>постановление администрации Ягоднинского городского округа от 06.09.2016 г. № 680 «Об утверждении администрат</w:t>
      </w:r>
      <w:r w:rsidR="009343AE">
        <w:rPr>
          <w:rFonts w:ascii="Times New Roman" w:hAnsi="Times New Roman"/>
          <w:sz w:val="24"/>
          <w:szCs w:val="24"/>
        </w:rPr>
        <w:t>ивного регламента предоставления</w:t>
      </w:r>
      <w:r w:rsidR="009343AE"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 </w:t>
      </w:r>
      <w:r w:rsidR="009343AE">
        <w:rPr>
          <w:rFonts w:ascii="Times New Roman" w:hAnsi="Times New Roman"/>
          <w:sz w:val="24"/>
          <w:szCs w:val="24"/>
        </w:rPr>
        <w:t xml:space="preserve">изменения согласно </w:t>
      </w:r>
      <w:r w:rsidR="009343AE" w:rsidRPr="00365682">
        <w:rPr>
          <w:rFonts w:ascii="Times New Roman" w:hAnsi="Times New Roman"/>
          <w:sz w:val="24"/>
          <w:szCs w:val="24"/>
        </w:rPr>
        <w:t>Приложени</w:t>
      </w:r>
      <w:r w:rsidR="009343AE">
        <w:rPr>
          <w:rFonts w:ascii="Times New Roman" w:hAnsi="Times New Roman"/>
          <w:sz w:val="24"/>
          <w:szCs w:val="24"/>
        </w:rPr>
        <w:t>ю</w:t>
      </w:r>
      <w:r w:rsidR="009343AE" w:rsidRPr="00365682">
        <w:rPr>
          <w:rFonts w:ascii="Times New Roman" w:hAnsi="Times New Roman"/>
          <w:sz w:val="24"/>
          <w:szCs w:val="24"/>
        </w:rPr>
        <w:t xml:space="preserve">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667BB6">
        <w:rPr>
          <w:rFonts w:ascii="Times New Roman" w:hAnsi="Times New Roman"/>
          <w:sz w:val="24"/>
          <w:szCs w:val="24"/>
        </w:rPr>
        <w:t>«</w:t>
      </w:r>
      <w:r w:rsidRPr="002F5B5C">
        <w:rPr>
          <w:rFonts w:ascii="Times New Roman" w:hAnsi="Times New Roman"/>
          <w:sz w:val="24"/>
          <w:szCs w:val="24"/>
        </w:rPr>
        <w:t>Северная правда</w:t>
      </w:r>
      <w:r w:rsidR="00667BB6">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1E1375">
        <w:rPr>
          <w:rFonts w:ascii="Times New Roman" w:hAnsi="Times New Roman"/>
          <w:sz w:val="24"/>
          <w:szCs w:val="24"/>
        </w:rPr>
        <w:t xml:space="preserve">      </w:t>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1AFC">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1AFC" w:rsidRPr="009343AE" w:rsidRDefault="00D52B7A" w:rsidP="00D51AFC">
            <w:pPr>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667BB6" w:rsidRPr="009343AE">
              <w:rPr>
                <w:rFonts w:ascii="Times New Roman" w:hAnsi="Times New Roman"/>
                <w:sz w:val="20"/>
                <w:szCs w:val="20"/>
              </w:rPr>
              <w:t>«</w:t>
            </w:r>
            <w:r w:rsidR="009343AE" w:rsidRPr="009343AE">
              <w:rPr>
                <w:rFonts w:ascii="Times New Roman" w:hAnsi="Times New Roman"/>
                <w:sz w:val="20"/>
                <w:szCs w:val="20"/>
              </w:rPr>
              <w:t>О</w:t>
            </w:r>
            <w:r w:rsidR="009343AE">
              <w:rPr>
                <w:rFonts w:ascii="Times New Roman" w:hAnsi="Times New Roman"/>
                <w:sz w:val="20"/>
                <w:szCs w:val="20"/>
              </w:rPr>
              <w:t xml:space="preserve"> </w:t>
            </w:r>
            <w:r w:rsidR="009343AE" w:rsidRPr="009343AE">
              <w:rPr>
                <w:rFonts w:ascii="Times New Roman" w:hAnsi="Times New Roman"/>
                <w:sz w:val="20"/>
                <w:szCs w:val="20"/>
              </w:rPr>
              <w:t>внесении изменений в постановление администрации Ягоднинского городского округа от 06.09.2016 г. № 680 «Об утверждении административного регламента предоставления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667BB6" w:rsidRPr="009343AE">
              <w:rPr>
                <w:rFonts w:ascii="Times New Roman" w:hAnsi="Times New Roman"/>
                <w:sz w:val="20"/>
                <w:szCs w:val="20"/>
              </w:rPr>
              <w:t>»</w:t>
            </w:r>
          </w:p>
          <w:p w:rsidR="00D51AFC" w:rsidRPr="009343AE" w:rsidRDefault="00D51AFC" w:rsidP="00B069B3">
            <w:pPr>
              <w:rPr>
                <w:rFonts w:ascii="Times New Roman" w:hAnsi="Times New Roman"/>
                <w:sz w:val="20"/>
                <w:szCs w:val="20"/>
              </w:rPr>
            </w:pPr>
          </w:p>
          <w:p w:rsidR="00D52B7A" w:rsidRPr="00D52B7A" w:rsidRDefault="00D52B7A" w:rsidP="00B069B3">
            <w:pPr>
              <w:rPr>
                <w:rFonts w:ascii="Times New Roman" w:hAnsi="Times New Roman"/>
                <w:sz w:val="20"/>
                <w:szCs w:val="20"/>
              </w:rPr>
            </w:pPr>
            <w:r w:rsidRPr="00D51AFC">
              <w:rPr>
                <w:rFonts w:ascii="Times New Roman" w:hAnsi="Times New Roman"/>
                <w:sz w:val="20"/>
                <w:szCs w:val="20"/>
              </w:rPr>
              <w:t>от</w:t>
            </w:r>
            <w:r w:rsidRPr="00D52B7A">
              <w:rPr>
                <w:rFonts w:ascii="Times New Roman" w:hAnsi="Times New Roman"/>
                <w:sz w:val="20"/>
                <w:szCs w:val="20"/>
              </w:rPr>
              <w:t xml:space="preserve"> </w:t>
            </w:r>
            <w:r w:rsidR="00667BB6">
              <w:rPr>
                <w:rFonts w:ascii="Times New Roman" w:hAnsi="Times New Roman"/>
                <w:sz w:val="20"/>
                <w:szCs w:val="20"/>
              </w:rPr>
              <w:t>«</w:t>
            </w:r>
            <w:r w:rsidRPr="00D52B7A">
              <w:rPr>
                <w:rFonts w:ascii="Times New Roman" w:hAnsi="Times New Roman"/>
                <w:sz w:val="20"/>
                <w:szCs w:val="20"/>
              </w:rPr>
              <w:t>_____</w:t>
            </w:r>
            <w:r w:rsidR="00667BB6">
              <w:rPr>
                <w:rFonts w:ascii="Times New Roman" w:hAnsi="Times New Roman"/>
                <w:sz w:val="20"/>
                <w:szCs w:val="20"/>
              </w:rPr>
              <w:t>»</w:t>
            </w:r>
            <w:r w:rsidRPr="00D52B7A">
              <w:rPr>
                <w:rFonts w:ascii="Times New Roman" w:hAnsi="Times New Roman"/>
                <w:sz w:val="20"/>
                <w:szCs w:val="20"/>
              </w:rPr>
              <w:t>_______________201</w:t>
            </w:r>
            <w:r w:rsidR="00B069B3">
              <w:rPr>
                <w:rFonts w:ascii="Times New Roman" w:hAnsi="Times New Roman"/>
                <w:sz w:val="20"/>
                <w:szCs w:val="20"/>
              </w:rPr>
              <w:t>9</w:t>
            </w:r>
            <w:r w:rsidRPr="00D52B7A">
              <w:rPr>
                <w:rFonts w:ascii="Times New Roman" w:hAnsi="Times New Roman"/>
                <w:sz w:val="20"/>
                <w:szCs w:val="20"/>
              </w:rPr>
              <w:t xml:space="preserve"> г. №________</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D51AFC">
        <w:rPr>
          <w:rFonts w:ascii="Times New Roman" w:hAnsi="Times New Roman"/>
          <w:sz w:val="24"/>
          <w:szCs w:val="24"/>
        </w:rPr>
        <w:t xml:space="preserve">ОТ </w:t>
      </w:r>
      <w:r w:rsidR="009343AE">
        <w:rPr>
          <w:rFonts w:ascii="Times New Roman" w:hAnsi="Times New Roman"/>
          <w:sz w:val="24"/>
          <w:szCs w:val="24"/>
        </w:rPr>
        <w:t>06.09.2016</w:t>
      </w:r>
      <w:r w:rsidRPr="00B164AD">
        <w:rPr>
          <w:rFonts w:ascii="Times New Roman" w:hAnsi="Times New Roman"/>
          <w:sz w:val="24"/>
          <w:szCs w:val="24"/>
        </w:rPr>
        <w:t xml:space="preserve"> ГОДА № </w:t>
      </w:r>
      <w:r w:rsidR="009343AE">
        <w:rPr>
          <w:rFonts w:ascii="Times New Roman" w:hAnsi="Times New Roman"/>
          <w:sz w:val="24"/>
          <w:szCs w:val="24"/>
        </w:rPr>
        <w:t>680</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667BB6" w:rsidRPr="009343AE">
        <w:rPr>
          <w:rFonts w:ascii="Times New Roman" w:hAnsi="Times New Roman"/>
          <w:sz w:val="24"/>
          <w:szCs w:val="24"/>
        </w:rPr>
        <w:t>«</w:t>
      </w:r>
      <w:r w:rsidR="009343AE" w:rsidRPr="009343AE">
        <w:rPr>
          <w:rFonts w:ascii="Times New Roman" w:hAnsi="Times New Roman"/>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667BB6" w:rsidRPr="009343AE">
        <w:rPr>
          <w:rFonts w:ascii="Times New Roman" w:hAnsi="Times New Roman"/>
          <w:sz w:val="24"/>
          <w:szCs w:val="24"/>
        </w:rPr>
        <w:t>»</w:t>
      </w:r>
      <w:r w:rsidR="00D51AFC" w:rsidRPr="009343AE">
        <w:rPr>
          <w:rFonts w:ascii="Times New Roman" w:hAnsi="Times New Roman"/>
          <w:sz w:val="24"/>
          <w:szCs w:val="24"/>
        </w:rPr>
        <w:t xml:space="preserve"> </w:t>
      </w:r>
      <w:r w:rsidRPr="009343AE">
        <w:rPr>
          <w:rFonts w:ascii="Times New Roman" w:hAnsi="Times New Roman"/>
          <w:sz w:val="24"/>
          <w:szCs w:val="24"/>
        </w:rPr>
        <w:t xml:space="preserve">утвержденный </w:t>
      </w:r>
      <w:r w:rsidR="003D3F12" w:rsidRPr="009343AE">
        <w:rPr>
          <w:rFonts w:ascii="Times New Roman" w:hAnsi="Times New Roman"/>
          <w:sz w:val="24"/>
          <w:szCs w:val="24"/>
        </w:rPr>
        <w:t>указанным постановлением</w:t>
      </w:r>
      <w:r w:rsidR="00136856" w:rsidRPr="009343AE">
        <w:rPr>
          <w:rFonts w:ascii="Times New Roman" w:hAnsi="Times New Roman"/>
          <w:sz w:val="24"/>
          <w:szCs w:val="24"/>
        </w:rPr>
        <w:t xml:space="preserve"> (приложение №1 к постановлению)</w:t>
      </w:r>
      <w:r w:rsidR="003D3F12" w:rsidRPr="009343AE">
        <w:rPr>
          <w:rFonts w:ascii="Times New Roman" w:hAnsi="Times New Roman"/>
          <w:sz w:val="24"/>
          <w:szCs w:val="24"/>
        </w:rPr>
        <w:t xml:space="preserve"> </w:t>
      </w:r>
      <w:r w:rsidR="004C7C24" w:rsidRPr="009343AE">
        <w:rPr>
          <w:rFonts w:ascii="Times New Roman" w:hAnsi="Times New Roman"/>
          <w:sz w:val="24"/>
          <w:szCs w:val="24"/>
        </w:rPr>
        <w:t xml:space="preserve">внести </w:t>
      </w:r>
      <w:r w:rsidRPr="009343AE">
        <w:rPr>
          <w:rFonts w:ascii="Times New Roman" w:hAnsi="Times New Roman"/>
          <w:sz w:val="24"/>
          <w:szCs w:val="24"/>
        </w:rPr>
        <w:t>следующие изменения</w:t>
      </w:r>
      <w:r w:rsidRPr="00A847A3">
        <w:rPr>
          <w:rFonts w:ascii="Times New Roman" w:hAnsi="Times New Roman"/>
          <w:sz w:val="24"/>
          <w:szCs w:val="24"/>
        </w:rPr>
        <w:t>:</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9343AE" w:rsidRDefault="00732B55" w:rsidP="009343A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D51AFC">
        <w:rPr>
          <w:rFonts w:ascii="Times New Roman" w:hAnsi="Times New Roman"/>
          <w:sz w:val="24"/>
          <w:szCs w:val="24"/>
        </w:rPr>
        <w:t>1</w:t>
      </w:r>
      <w:r w:rsidR="00D51AFC" w:rsidRPr="003D3F12">
        <w:rPr>
          <w:rFonts w:ascii="Times New Roman" w:hAnsi="Times New Roman"/>
          <w:sz w:val="24"/>
          <w:szCs w:val="24"/>
        </w:rPr>
        <w:t xml:space="preserve">. </w:t>
      </w:r>
      <w:r w:rsidR="009343AE" w:rsidRPr="003D3F12">
        <w:rPr>
          <w:rFonts w:ascii="Times New Roman" w:hAnsi="Times New Roman"/>
          <w:sz w:val="24"/>
          <w:szCs w:val="24"/>
        </w:rPr>
        <w:t>Пункт 1.3.</w:t>
      </w:r>
      <w:r w:rsidR="009343AE">
        <w:rPr>
          <w:rFonts w:ascii="Times New Roman" w:hAnsi="Times New Roman"/>
          <w:sz w:val="24"/>
          <w:szCs w:val="24"/>
        </w:rPr>
        <w:t>2</w:t>
      </w:r>
      <w:r w:rsidR="009343AE" w:rsidRPr="003D3F12">
        <w:rPr>
          <w:rFonts w:ascii="Times New Roman" w:hAnsi="Times New Roman"/>
          <w:sz w:val="24"/>
          <w:szCs w:val="24"/>
        </w:rPr>
        <w:t xml:space="preserve">. административного регламента </w:t>
      </w:r>
      <w:r w:rsidR="009343AE">
        <w:rPr>
          <w:rFonts w:ascii="Times New Roman" w:hAnsi="Times New Roman"/>
          <w:sz w:val="24"/>
          <w:szCs w:val="24"/>
        </w:rPr>
        <w:t>изложить в следующей редакции:</w:t>
      </w:r>
      <w:r w:rsidR="009343AE" w:rsidRPr="003D3F12">
        <w:rPr>
          <w:rFonts w:ascii="Times New Roman" w:hAnsi="Times New Roman"/>
          <w:sz w:val="24"/>
          <w:szCs w:val="24"/>
        </w:rPr>
        <w:t xml:space="preserve"> </w:t>
      </w:r>
    </w:p>
    <w:p w:rsidR="009343AE" w:rsidRPr="001D018F" w:rsidRDefault="009343AE" w:rsidP="009343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«1.3.2. 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 по управлению муниципальным имуществом администрации Ягоднинского городского округа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Pr="001D018F">
        <w:rPr>
          <w:rFonts w:ascii="Times New Roman" w:hAnsi="Times New Roman"/>
          <w:sz w:val="24"/>
          <w:szCs w:val="24"/>
        </w:rPr>
        <w:t>информационных стендах в Комитете по управлению муниципальным имуществом администрации Ягоднинского городского округа</w:t>
      </w:r>
      <w:r w:rsidRPr="001D018F">
        <w:rPr>
          <w:rFonts w:ascii="Times New Roman" w:hAnsi="Times New Roman"/>
          <w:bCs/>
          <w:sz w:val="24"/>
          <w:szCs w:val="24"/>
        </w:rPr>
        <w:t xml:space="preserve"> и на официальном сайте администрации Ягоднинского городского округа (</w:t>
      </w:r>
      <w:hyperlink r:id="rId10" w:history="1">
        <w:r w:rsidRPr="001D018F">
          <w:rPr>
            <w:rStyle w:val="a3"/>
            <w:rFonts w:ascii="Times New Roman" w:hAnsi="Times New Roman"/>
            <w:bCs/>
            <w:sz w:val="24"/>
            <w:szCs w:val="24"/>
          </w:rPr>
          <w:t>http://yagodnoeadm.ru</w:t>
        </w:r>
      </w:hyperlink>
      <w:r>
        <w:t>)</w:t>
      </w:r>
      <w:r w:rsidRPr="0038163B">
        <w:rPr>
          <w:rFonts w:ascii="Times New Roman" w:hAnsi="Times New Roman"/>
          <w:bCs/>
          <w:sz w:val="24"/>
          <w:szCs w:val="24"/>
        </w:rPr>
        <w:t xml:space="preserve">, </w:t>
      </w:r>
      <w:r>
        <w:rPr>
          <w:rFonts w:ascii="Times New Roman" w:hAnsi="Times New Roman"/>
          <w:bCs/>
          <w:sz w:val="24"/>
          <w:szCs w:val="24"/>
        </w:rPr>
        <w:t xml:space="preserve">в сети «Интернет», </w:t>
      </w:r>
      <w:r>
        <w:rPr>
          <w:rFonts w:ascii="Times New Roman" w:eastAsiaTheme="minorHAnsi"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Pr="001D018F">
        <w:t xml:space="preserve"> </w:t>
      </w:r>
      <w:r w:rsidRPr="001D018F">
        <w:rPr>
          <w:rFonts w:ascii="Times New Roman" w:hAnsi="Times New Roman"/>
          <w:sz w:val="24"/>
          <w:szCs w:val="24"/>
        </w:rPr>
        <w:t>(</w:t>
      </w:r>
      <w:hyperlink r:id="rId11" w:history="1">
        <w:r w:rsidRPr="001D018F">
          <w:rPr>
            <w:rStyle w:val="a3"/>
            <w:rFonts w:ascii="Times New Roman" w:hAnsi="Times New Roman"/>
            <w:sz w:val="24"/>
            <w:szCs w:val="24"/>
          </w:rPr>
          <w:t>https://www.gosuslugi.ru</w:t>
        </w:r>
      </w:hyperlink>
      <w:r w:rsidRPr="001D018F">
        <w:rPr>
          <w:rFonts w:ascii="Times New Roman" w:hAnsi="Times New Roman"/>
          <w:sz w:val="24"/>
          <w:szCs w:val="24"/>
        </w:rPr>
        <w:t>)</w:t>
      </w:r>
      <w:r w:rsidRPr="001D018F">
        <w:rPr>
          <w:rFonts w:ascii="Times New Roman" w:hAnsi="Times New Roman"/>
          <w:bCs/>
          <w:sz w:val="24"/>
          <w:szCs w:val="24"/>
        </w:rPr>
        <w:t>.</w:t>
      </w:r>
      <w:r>
        <w:rPr>
          <w:rFonts w:ascii="Times New Roman" w:hAnsi="Times New Roman"/>
          <w:bCs/>
          <w:sz w:val="24"/>
          <w:szCs w:val="24"/>
        </w:rPr>
        <w:t>»</w:t>
      </w:r>
      <w:r w:rsidRPr="001D018F">
        <w:rPr>
          <w:rFonts w:ascii="Times New Roman" w:hAnsi="Times New Roman"/>
          <w:bCs/>
          <w:sz w:val="24"/>
          <w:szCs w:val="24"/>
        </w:rPr>
        <w:t>.</w:t>
      </w:r>
    </w:p>
    <w:p w:rsidR="009343AE" w:rsidRPr="001D018F" w:rsidRDefault="009343AE" w:rsidP="009343AE">
      <w:pPr>
        <w:autoSpaceDE w:val="0"/>
        <w:autoSpaceDN w:val="0"/>
        <w:adjustRightInd w:val="0"/>
        <w:spacing w:after="0" w:line="240" w:lineRule="auto"/>
        <w:ind w:firstLine="540"/>
        <w:jc w:val="both"/>
        <w:rPr>
          <w:rFonts w:ascii="Times New Roman" w:hAnsi="Times New Roman"/>
          <w:bCs/>
          <w:sz w:val="24"/>
          <w:szCs w:val="24"/>
        </w:rPr>
      </w:pPr>
      <w:r w:rsidRPr="001D018F">
        <w:rPr>
          <w:rFonts w:ascii="Times New Roman" w:hAnsi="Times New Roman"/>
          <w:sz w:val="24"/>
          <w:szCs w:val="24"/>
        </w:rPr>
        <w:tab/>
      </w:r>
      <w:r>
        <w:rPr>
          <w:rFonts w:ascii="Times New Roman" w:hAnsi="Times New Roman"/>
          <w:sz w:val="24"/>
          <w:szCs w:val="24"/>
        </w:rPr>
        <w:t>2</w:t>
      </w:r>
      <w:r w:rsidRPr="001D018F">
        <w:rPr>
          <w:rFonts w:ascii="Times New Roman" w:hAnsi="Times New Roman"/>
          <w:sz w:val="24"/>
          <w:szCs w:val="24"/>
        </w:rPr>
        <w:t>. Пункт 1.3.</w:t>
      </w:r>
      <w:r>
        <w:rPr>
          <w:rFonts w:ascii="Times New Roman" w:hAnsi="Times New Roman"/>
          <w:sz w:val="24"/>
          <w:szCs w:val="24"/>
        </w:rPr>
        <w:t>3</w:t>
      </w:r>
      <w:r w:rsidRPr="001D018F">
        <w:rPr>
          <w:rFonts w:ascii="Times New Roman" w:hAnsi="Times New Roman"/>
          <w:sz w:val="24"/>
          <w:szCs w:val="24"/>
        </w:rPr>
        <w:t xml:space="preserve"> а</w:t>
      </w:r>
      <w:r w:rsidRPr="001D018F">
        <w:rPr>
          <w:rFonts w:ascii="Times New Roman" w:hAnsi="Times New Roman"/>
          <w:bCs/>
          <w:sz w:val="24"/>
          <w:szCs w:val="24"/>
        </w:rPr>
        <w:t>дминистративного регламента изложить в следующей редакции:</w:t>
      </w:r>
    </w:p>
    <w:p w:rsidR="009343AE" w:rsidRDefault="009343AE" w:rsidP="009343AE">
      <w:pPr>
        <w:autoSpaceDE w:val="0"/>
        <w:autoSpaceDN w:val="0"/>
        <w:adjustRightInd w:val="0"/>
        <w:spacing w:after="0" w:line="240" w:lineRule="auto"/>
        <w:jc w:val="both"/>
        <w:rPr>
          <w:rFonts w:ascii="Times New Roman" w:eastAsiaTheme="minorHAnsi" w:hAnsi="Times New Roman"/>
          <w:sz w:val="24"/>
          <w:szCs w:val="24"/>
        </w:rPr>
      </w:pPr>
      <w:r w:rsidRPr="001D018F">
        <w:rPr>
          <w:rFonts w:ascii="Times New Roman" w:hAnsi="Times New Roman"/>
          <w:bCs/>
          <w:sz w:val="24"/>
          <w:szCs w:val="24"/>
        </w:rPr>
        <w:tab/>
        <w:t>«1.3.</w:t>
      </w:r>
      <w:r>
        <w:rPr>
          <w:rFonts w:ascii="Times New Roman" w:hAnsi="Times New Roman"/>
          <w:bCs/>
          <w:sz w:val="24"/>
          <w:szCs w:val="24"/>
        </w:rPr>
        <w:t>3</w:t>
      </w:r>
      <w:r w:rsidRPr="001D018F">
        <w:rPr>
          <w:rFonts w:ascii="Times New Roman" w:hAnsi="Times New Roman"/>
          <w:bCs/>
          <w:sz w:val="24"/>
          <w:szCs w:val="24"/>
        </w:rPr>
        <w:t xml:space="preserve">. </w:t>
      </w:r>
      <w:r w:rsidRPr="001D018F">
        <w:rPr>
          <w:rFonts w:ascii="Times New Roman" w:eastAsiaTheme="minorHAnsi" w:hAnsi="Times New Roman"/>
          <w:sz w:val="24"/>
          <w:szCs w:val="24"/>
        </w:rPr>
        <w:t>Размещение и актуализацию справочной информации указанной в пункте 1.3.</w:t>
      </w:r>
      <w:r>
        <w:rPr>
          <w:rFonts w:ascii="Times New Roman" w:eastAsiaTheme="minorHAnsi" w:hAnsi="Times New Roman"/>
          <w:sz w:val="24"/>
          <w:szCs w:val="24"/>
        </w:rPr>
        <w:t>2</w:t>
      </w:r>
      <w:r w:rsidRPr="001D018F">
        <w:rPr>
          <w:rFonts w:ascii="Times New Roman" w:eastAsiaTheme="minorHAnsi" w:hAnsi="Times New Roman"/>
          <w:sz w:val="24"/>
          <w:szCs w:val="24"/>
        </w:rPr>
        <w:t xml:space="preserve"> обеспечивает Комитет по управлению муниципальным имуществом администрации Ягоднинского</w:t>
      </w:r>
      <w:r>
        <w:rPr>
          <w:rFonts w:ascii="Times New Roman" w:eastAsiaTheme="minorHAnsi" w:hAnsi="Times New Roman"/>
          <w:sz w:val="24"/>
          <w:szCs w:val="24"/>
        </w:rPr>
        <w:t xml:space="preserve"> городского округа (далее Комитет).».</w:t>
      </w:r>
    </w:p>
    <w:p w:rsidR="009A6345" w:rsidRPr="009A6345"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2F5844">
        <w:rPr>
          <w:rFonts w:ascii="Times New Roman" w:eastAsiaTheme="minorHAnsi" w:hAnsi="Times New Roman"/>
          <w:sz w:val="24"/>
          <w:szCs w:val="24"/>
        </w:rPr>
        <w:t>3</w:t>
      </w:r>
      <w:r w:rsidR="0057495D" w:rsidRPr="009A6345">
        <w:rPr>
          <w:rFonts w:ascii="Times New Roman" w:hAnsi="Times New Roman"/>
          <w:bCs/>
          <w:sz w:val="24"/>
          <w:szCs w:val="24"/>
        </w:rPr>
        <w:t>. Пункт 2.</w:t>
      </w:r>
      <w:r w:rsidR="002F5844">
        <w:rPr>
          <w:rFonts w:ascii="Times New Roman" w:hAnsi="Times New Roman"/>
          <w:bCs/>
          <w:sz w:val="24"/>
          <w:szCs w:val="24"/>
        </w:rPr>
        <w:t>6</w:t>
      </w:r>
      <w:r w:rsidR="0057495D" w:rsidRPr="009A6345">
        <w:rPr>
          <w:rFonts w:ascii="Times New Roman" w:hAnsi="Times New Roman"/>
          <w:bCs/>
          <w:sz w:val="24"/>
          <w:szCs w:val="24"/>
        </w:rPr>
        <w:t>.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667BB6">
        <w:rPr>
          <w:rFonts w:ascii="Times New Roman" w:hAnsi="Times New Roman"/>
          <w:bCs/>
          <w:sz w:val="24"/>
          <w:szCs w:val="24"/>
        </w:rPr>
        <w:t>«</w:t>
      </w:r>
      <w:r w:rsidR="00955A06" w:rsidRPr="00955A06">
        <w:rPr>
          <w:rFonts w:ascii="Times New Roman" w:hAnsi="Times New Roman"/>
          <w:bCs/>
          <w:sz w:val="24"/>
          <w:szCs w:val="24"/>
        </w:rPr>
        <w:t>2.</w:t>
      </w:r>
      <w:r w:rsidR="002F5844">
        <w:rPr>
          <w:rFonts w:ascii="Times New Roman" w:hAnsi="Times New Roman"/>
          <w:bCs/>
          <w:sz w:val="24"/>
          <w:szCs w:val="24"/>
        </w:rPr>
        <w:t>6</w:t>
      </w:r>
      <w:r w:rsidR="00955A06" w:rsidRPr="00955A06">
        <w:rPr>
          <w:rFonts w:ascii="Times New Roman" w:hAnsi="Times New Roman"/>
          <w:bCs/>
          <w:sz w:val="24"/>
          <w:szCs w:val="24"/>
        </w:rPr>
        <w:t>.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2"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667BB6">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667BB6">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3"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667BB6">
        <w:rPr>
          <w:rFonts w:ascii="Times New Roman" w:hAnsi="Times New Roman"/>
          <w:bCs/>
          <w:sz w:val="24"/>
          <w:szCs w:val="24"/>
        </w:rPr>
        <w:t>»</w:t>
      </w:r>
      <w:r>
        <w:rPr>
          <w:rFonts w:ascii="Times New Roman" w:hAnsi="Times New Roman"/>
          <w:bCs/>
          <w:sz w:val="24"/>
          <w:szCs w:val="24"/>
        </w:rPr>
        <w:t>.</w:t>
      </w:r>
    </w:p>
    <w:p w:rsidR="00836803" w:rsidRPr="004073D6" w:rsidRDefault="00836803" w:rsidP="00C728B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2F5844">
        <w:rPr>
          <w:rFonts w:ascii="Times New Roman" w:hAnsi="Times New Roman"/>
          <w:bCs/>
          <w:sz w:val="24"/>
          <w:szCs w:val="24"/>
        </w:rPr>
        <w:t>4</w:t>
      </w:r>
      <w:r w:rsidR="00490B28" w:rsidRPr="00C728B1">
        <w:rPr>
          <w:rFonts w:ascii="Times New Roman" w:hAnsi="Times New Roman"/>
          <w:bCs/>
          <w:sz w:val="24"/>
          <w:szCs w:val="24"/>
        </w:rPr>
        <w:t xml:space="preserve">. </w:t>
      </w:r>
      <w:r w:rsidRPr="00C728B1">
        <w:rPr>
          <w:rFonts w:ascii="Times New Roman" w:hAnsi="Times New Roman"/>
          <w:sz w:val="24"/>
          <w:szCs w:val="24"/>
        </w:rPr>
        <w:t xml:space="preserve">Раздел </w:t>
      </w:r>
      <w:r w:rsidRPr="00C728B1">
        <w:rPr>
          <w:rFonts w:ascii="Times New Roman" w:hAnsi="Times New Roman"/>
          <w:sz w:val="24"/>
          <w:szCs w:val="24"/>
          <w:lang w:val="en-US"/>
        </w:rPr>
        <w:t>III</w:t>
      </w:r>
      <w:r w:rsidRPr="00C728B1">
        <w:rPr>
          <w:rFonts w:ascii="Times New Roman" w:hAnsi="Times New Roman"/>
          <w:sz w:val="24"/>
          <w:szCs w:val="24"/>
        </w:rPr>
        <w:t xml:space="preserve"> административного регламента, дополнить пункт</w:t>
      </w:r>
      <w:r w:rsidR="004073D6">
        <w:rPr>
          <w:rFonts w:ascii="Times New Roman" w:hAnsi="Times New Roman"/>
          <w:sz w:val="24"/>
          <w:szCs w:val="24"/>
        </w:rPr>
        <w:t>ами</w:t>
      </w:r>
      <w:r w:rsidRPr="00C728B1">
        <w:rPr>
          <w:rFonts w:ascii="Times New Roman" w:hAnsi="Times New Roman"/>
          <w:sz w:val="24"/>
          <w:szCs w:val="24"/>
        </w:rPr>
        <w:t xml:space="preserve"> </w:t>
      </w:r>
      <w:r w:rsidRPr="004073D6">
        <w:rPr>
          <w:rFonts w:ascii="Times New Roman" w:hAnsi="Times New Roman"/>
          <w:sz w:val="24"/>
          <w:szCs w:val="24"/>
        </w:rPr>
        <w:t>3.</w:t>
      </w:r>
      <w:r w:rsidR="004073D6" w:rsidRPr="004073D6">
        <w:rPr>
          <w:rFonts w:ascii="Times New Roman" w:hAnsi="Times New Roman"/>
          <w:sz w:val="24"/>
          <w:szCs w:val="24"/>
        </w:rPr>
        <w:t>40</w:t>
      </w:r>
      <w:r w:rsidR="004073D6">
        <w:rPr>
          <w:rFonts w:ascii="Times New Roman" w:hAnsi="Times New Roman"/>
          <w:sz w:val="24"/>
          <w:szCs w:val="24"/>
        </w:rPr>
        <w:t xml:space="preserve">, </w:t>
      </w:r>
      <w:r w:rsidR="004073D6" w:rsidRPr="004073D6">
        <w:rPr>
          <w:rFonts w:ascii="Times New Roman" w:hAnsi="Times New Roman"/>
          <w:sz w:val="24"/>
          <w:szCs w:val="24"/>
        </w:rPr>
        <w:t>3.41, 3.41.1, 3.41.2, 3.41.3, 3.41.4, 3.41.5, 3.41.6</w:t>
      </w:r>
      <w:r w:rsidRPr="004073D6">
        <w:rPr>
          <w:rFonts w:ascii="Times New Roman" w:hAnsi="Times New Roman"/>
          <w:sz w:val="24"/>
          <w:szCs w:val="24"/>
        </w:rPr>
        <w:t xml:space="preserve"> следующего содержания:</w:t>
      </w:r>
    </w:p>
    <w:p w:rsidR="00836803" w:rsidRDefault="00836803" w:rsidP="00136856">
      <w:pPr>
        <w:autoSpaceDE w:val="0"/>
        <w:autoSpaceDN w:val="0"/>
        <w:adjustRightInd w:val="0"/>
        <w:spacing w:after="0" w:line="240" w:lineRule="auto"/>
        <w:jc w:val="both"/>
        <w:rPr>
          <w:rFonts w:ascii="Times New Roman" w:hAnsi="Times New Roman"/>
          <w:bCs/>
          <w:sz w:val="24"/>
          <w:szCs w:val="24"/>
        </w:rPr>
      </w:pPr>
      <w:r w:rsidRPr="00C728B1">
        <w:rPr>
          <w:rFonts w:ascii="Times New Roman" w:hAnsi="Times New Roman"/>
          <w:sz w:val="24"/>
          <w:szCs w:val="24"/>
          <w:lang w:eastAsia="ru-RU"/>
        </w:rPr>
        <w:tab/>
      </w:r>
      <w:r w:rsidR="00667BB6">
        <w:rPr>
          <w:rFonts w:ascii="Times New Roman" w:hAnsi="Times New Roman"/>
          <w:sz w:val="24"/>
          <w:szCs w:val="24"/>
          <w:lang w:eastAsia="ru-RU"/>
        </w:rPr>
        <w:t>«</w:t>
      </w:r>
      <w:r w:rsidR="004073D6">
        <w:rPr>
          <w:rFonts w:ascii="Times New Roman" w:hAnsi="Times New Roman"/>
          <w:sz w:val="24"/>
          <w:szCs w:val="24"/>
          <w:lang w:eastAsia="ru-RU"/>
        </w:rPr>
        <w:t>3.40</w:t>
      </w:r>
      <w:r w:rsidRPr="00C728B1">
        <w:rPr>
          <w:rFonts w:ascii="Times New Roman" w:hAnsi="Times New Roman"/>
          <w:sz w:val="24"/>
          <w:szCs w:val="24"/>
          <w:lang w:eastAsia="ru-RU"/>
        </w:rPr>
        <w:t>.</w:t>
      </w:r>
      <w:r w:rsidRPr="00AB48BB">
        <w:rPr>
          <w:rFonts w:ascii="Times New Roman" w:hAnsi="Times New Roman"/>
          <w:sz w:val="24"/>
          <w:szCs w:val="24"/>
          <w:lang w:eastAsia="ru-RU"/>
        </w:rPr>
        <w:t xml:space="preserve"> </w:t>
      </w:r>
      <w:r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667BB6">
        <w:rPr>
          <w:rFonts w:ascii="Times New Roman" w:eastAsiaTheme="minorHAnsi" w:hAnsi="Times New Roman"/>
          <w:sz w:val="24"/>
          <w:szCs w:val="24"/>
        </w:rPr>
        <w:t>«</w:t>
      </w:r>
      <w:r w:rsidRPr="00AB48BB">
        <w:rPr>
          <w:rFonts w:ascii="Times New Roman" w:eastAsiaTheme="minorHAnsi" w:hAnsi="Times New Roman"/>
          <w:sz w:val="24"/>
          <w:szCs w:val="24"/>
        </w:rPr>
        <w:t>Ягоднинский городской округ</w:t>
      </w:r>
      <w:r w:rsidR="00667BB6">
        <w:rPr>
          <w:rFonts w:ascii="Times New Roman" w:eastAsiaTheme="minorHAnsi" w:hAnsi="Times New Roman"/>
          <w:sz w:val="24"/>
          <w:szCs w:val="24"/>
        </w:rPr>
        <w:t>»</w:t>
      </w:r>
      <w:r w:rsidRPr="00AB48BB">
        <w:rPr>
          <w:rFonts w:ascii="Times New Roman" w:eastAsiaTheme="minorHAnsi" w:hAnsi="Times New Roman"/>
          <w:sz w:val="24"/>
          <w:szCs w:val="24"/>
        </w:rPr>
        <w:t xml:space="preserve"> 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Pr>
          <w:rFonts w:ascii="Times New Roman" w:eastAsiaTheme="minorHAnsi" w:hAnsi="Times New Roman"/>
          <w:sz w:val="24"/>
          <w:szCs w:val="24"/>
        </w:rPr>
        <w:t>,</w:t>
      </w:r>
      <w:r w:rsidRPr="00AB48BB">
        <w:rPr>
          <w:rFonts w:ascii="Times New Roman" w:eastAsiaTheme="minorHAnsi" w:hAnsi="Times New Roman"/>
          <w:sz w:val="24"/>
          <w:szCs w:val="24"/>
        </w:rPr>
        <w:t xml:space="preserve"> либо сделки с органом местного самоуправления Ягоднинского </w:t>
      </w:r>
      <w:r w:rsidRPr="00AB48BB">
        <w:rPr>
          <w:rFonts w:ascii="Times New Roman" w:eastAsiaTheme="minorHAnsi" w:hAnsi="Times New Roman"/>
          <w:sz w:val="24"/>
          <w:szCs w:val="24"/>
        </w:rPr>
        <w:lastRenderedPageBreak/>
        <w:t xml:space="preserve">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4" w:history="1">
        <w:r w:rsidRPr="00AB48BB">
          <w:rPr>
            <w:rFonts w:ascii="Times New Roman" w:eastAsiaTheme="minorHAnsi" w:hAnsi="Times New Roman"/>
            <w:color w:val="0000FF"/>
            <w:sz w:val="24"/>
            <w:szCs w:val="24"/>
          </w:rPr>
          <w:t>статьей 18</w:t>
        </w:r>
      </w:hyperlink>
      <w:r w:rsidRPr="00AB48BB">
        <w:rPr>
          <w:rFonts w:ascii="Times New Roman" w:eastAsiaTheme="minorHAnsi" w:hAnsi="Times New Roman"/>
          <w:sz w:val="24"/>
          <w:szCs w:val="24"/>
        </w:rPr>
        <w:t xml:space="preserve"> Федерального закона от 13.07.2015 № 218-ФЗ </w:t>
      </w:r>
      <w:r w:rsidR="00667BB6">
        <w:rPr>
          <w:rFonts w:ascii="Times New Roman" w:eastAsiaTheme="minorHAnsi" w:hAnsi="Times New Roman"/>
          <w:sz w:val="24"/>
          <w:szCs w:val="24"/>
        </w:rPr>
        <w:t>«</w:t>
      </w:r>
      <w:r w:rsidRPr="00AB48BB">
        <w:rPr>
          <w:rFonts w:ascii="Times New Roman" w:eastAsiaTheme="minorHAnsi" w:hAnsi="Times New Roman"/>
          <w:sz w:val="24"/>
          <w:szCs w:val="24"/>
        </w:rPr>
        <w:t>О государственной регистрации недвижимости</w:t>
      </w:r>
      <w:r w:rsidR="00667BB6">
        <w:rPr>
          <w:rFonts w:ascii="Times New Roman" w:eastAsiaTheme="minorHAnsi" w:hAnsi="Times New Roman"/>
          <w:sz w:val="24"/>
          <w:szCs w:val="24"/>
        </w:rPr>
        <w:t>»</w:t>
      </w:r>
      <w:r w:rsidRPr="00AB48BB">
        <w:rPr>
          <w:rFonts w:ascii="Times New Roman" w:eastAsiaTheme="minorHAnsi" w:hAnsi="Times New Roman"/>
          <w:sz w:val="24"/>
          <w:szCs w:val="24"/>
        </w:rPr>
        <w:t>.</w:t>
      </w:r>
    </w:p>
    <w:p w:rsidR="00FE53A2" w:rsidRPr="00FE53A2" w:rsidRDefault="004073D6" w:rsidP="00136856">
      <w:pPr>
        <w:pStyle w:val="3"/>
        <w:jc w:val="both"/>
        <w:rPr>
          <w:sz w:val="24"/>
          <w:szCs w:val="24"/>
        </w:rPr>
      </w:pPr>
      <w:r>
        <w:rPr>
          <w:sz w:val="24"/>
          <w:szCs w:val="24"/>
        </w:rPr>
        <w:tab/>
      </w:r>
      <w:r w:rsidR="00FE53A2" w:rsidRPr="00FE53A2">
        <w:rPr>
          <w:sz w:val="24"/>
          <w:szCs w:val="24"/>
        </w:rPr>
        <w:t>3.</w:t>
      </w:r>
      <w:r>
        <w:rPr>
          <w:sz w:val="24"/>
          <w:szCs w:val="24"/>
        </w:rPr>
        <w:t>41.</w:t>
      </w:r>
      <w:r w:rsidR="00FE53A2" w:rsidRPr="00FE53A2">
        <w:rPr>
          <w:sz w:val="24"/>
          <w:szCs w:val="24"/>
        </w:rPr>
        <w:t xml:space="preserve">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073D6">
        <w:rPr>
          <w:sz w:val="24"/>
          <w:szCs w:val="24"/>
        </w:rPr>
        <w:t>41</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073D6">
        <w:rPr>
          <w:sz w:val="24"/>
          <w:szCs w:val="24"/>
        </w:rPr>
        <w:t>41</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4073D6">
        <w:rPr>
          <w:sz w:val="24"/>
          <w:szCs w:val="24"/>
        </w:rPr>
        <w:t>41</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136856"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667BB6">
        <w:rPr>
          <w:rFonts w:ascii="Times New Roman" w:hAnsi="Times New Roman"/>
          <w:sz w:val="24"/>
          <w:szCs w:val="24"/>
        </w:rPr>
        <w:t>»</w:t>
      </w:r>
      <w:r w:rsidR="00A044A0">
        <w:rPr>
          <w:rFonts w:ascii="Times New Roman" w:hAnsi="Times New Roman"/>
          <w:sz w:val="24"/>
          <w:szCs w:val="24"/>
        </w:rPr>
        <w:t>.</w:t>
      </w:r>
    </w:p>
    <w:p w:rsidR="003631C7" w:rsidRPr="009A6345" w:rsidRDefault="003631C7" w:rsidP="003631C7">
      <w:pPr>
        <w:pStyle w:val="3"/>
        <w:ind w:firstLine="708"/>
        <w:jc w:val="both"/>
        <w:rPr>
          <w:sz w:val="24"/>
          <w:szCs w:val="24"/>
        </w:rPr>
      </w:pPr>
      <w:r>
        <w:rPr>
          <w:sz w:val="24"/>
          <w:szCs w:val="24"/>
        </w:rPr>
        <w:t>5</w:t>
      </w:r>
      <w:r w:rsidRPr="009A6345">
        <w:rPr>
          <w:sz w:val="24"/>
          <w:szCs w:val="24"/>
        </w:rPr>
        <w:t xml:space="preserve">. </w:t>
      </w:r>
      <w:r>
        <w:rPr>
          <w:sz w:val="24"/>
          <w:szCs w:val="24"/>
        </w:rPr>
        <w:t>Пункт 4.6</w:t>
      </w:r>
      <w:r w:rsidRPr="009A6345">
        <w:rPr>
          <w:sz w:val="24"/>
          <w:szCs w:val="24"/>
        </w:rPr>
        <w:t xml:space="preserve"> административного регламента</w:t>
      </w:r>
      <w:r>
        <w:rPr>
          <w:sz w:val="24"/>
          <w:szCs w:val="24"/>
        </w:rPr>
        <w:t xml:space="preserve"> изложить в следующей редакции:</w:t>
      </w:r>
    </w:p>
    <w:p w:rsidR="003631C7" w:rsidRDefault="003631C7" w:rsidP="003631C7">
      <w:pPr>
        <w:spacing w:after="0" w:line="240" w:lineRule="auto"/>
        <w:jc w:val="both"/>
        <w:rPr>
          <w:rFonts w:ascii="Times New Roman" w:hAnsi="Times New Roman"/>
          <w:sz w:val="24"/>
          <w:szCs w:val="24"/>
        </w:rPr>
      </w:pPr>
      <w:r>
        <w:rPr>
          <w:lang w:eastAsia="ru-RU"/>
        </w:rPr>
        <w:tab/>
      </w:r>
      <w:r>
        <w:rPr>
          <w:rFonts w:ascii="Times New Roman" w:hAnsi="Times New Roman"/>
          <w:sz w:val="24"/>
          <w:szCs w:val="24"/>
        </w:rPr>
        <w:t>«4.6</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rPr>
        <w:t>.</w:t>
      </w:r>
    </w:p>
    <w:p w:rsidR="00160829" w:rsidRDefault="00490B28" w:rsidP="003631C7">
      <w:pPr>
        <w:pStyle w:val="3"/>
        <w:ind w:firstLine="708"/>
        <w:jc w:val="both"/>
        <w:rPr>
          <w:rFonts w:eastAsiaTheme="minorHAnsi"/>
          <w:sz w:val="24"/>
          <w:szCs w:val="24"/>
        </w:rPr>
      </w:pPr>
      <w:r>
        <w:rPr>
          <w:rFonts w:eastAsiaTheme="minorHAnsi"/>
          <w:sz w:val="24"/>
          <w:szCs w:val="24"/>
        </w:rPr>
        <w:t>1)</w:t>
      </w:r>
      <w:r w:rsidR="00160829">
        <w:rPr>
          <w:rFonts w:eastAsiaTheme="minorHAnsi"/>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eastAsiaTheme="minorHAnsi"/>
          <w:sz w:val="24"/>
          <w:szCs w:val="24"/>
        </w:rPr>
        <w:t>.</w:t>
      </w:r>
      <w:r w:rsidR="00160829">
        <w:rPr>
          <w:rFonts w:eastAsiaTheme="minorHAnsi"/>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490B28">
        <w:rPr>
          <w:rFonts w:ascii="Times New Roman" w:eastAsiaTheme="minorHAnsi" w:hAnsi="Times New Roman"/>
          <w:sz w:val="24"/>
          <w:szCs w:val="24"/>
        </w:rPr>
        <w:t>2)</w:t>
      </w:r>
      <w:r>
        <w:rPr>
          <w:rFonts w:ascii="Times New Roman" w:eastAsiaTheme="minorHAnsi" w:hAnsi="Times New Roman"/>
          <w:sz w:val="24"/>
          <w:szCs w:val="24"/>
        </w:rPr>
        <w:t xml:space="preserve">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Должностные </w:t>
      </w:r>
      <w:r w:rsidR="0080537A">
        <w:rPr>
          <w:rFonts w:ascii="Times New Roman" w:eastAsiaTheme="minorHAnsi" w:hAnsi="Times New Roman"/>
          <w:sz w:val="24"/>
          <w:szCs w:val="24"/>
        </w:rPr>
        <w:lastRenderedPageBreak/>
        <w:t>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36856"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995F4F">
        <w:rPr>
          <w:rFonts w:ascii="Times New Roman" w:eastAsiaTheme="minorHAnsi" w:hAnsi="Times New Roman"/>
          <w:sz w:val="24"/>
          <w:szCs w:val="24"/>
        </w:rPr>
        <w:t>3)</w:t>
      </w:r>
      <w:r w:rsidR="00A24841">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667BB6">
        <w:rPr>
          <w:rFonts w:ascii="Times New Roman" w:eastAsiaTheme="minorHAnsi" w:hAnsi="Times New Roman"/>
          <w:sz w:val="24"/>
          <w:szCs w:val="24"/>
        </w:rPr>
        <w:t>»</w:t>
      </w:r>
      <w:r w:rsidR="00A24841">
        <w:rPr>
          <w:rFonts w:ascii="Times New Roman" w:eastAsiaTheme="minorHAnsi" w:hAnsi="Times New Roman"/>
          <w:sz w:val="24"/>
          <w:szCs w:val="24"/>
        </w:rPr>
        <w:t>.</w:t>
      </w:r>
    </w:p>
    <w:p w:rsidR="00E81170" w:rsidRPr="00607169" w:rsidRDefault="00995F4F" w:rsidP="00136856">
      <w:pPr>
        <w:pStyle w:val="3"/>
        <w:ind w:firstLine="708"/>
        <w:jc w:val="both"/>
        <w:rPr>
          <w:sz w:val="24"/>
          <w:szCs w:val="24"/>
        </w:rPr>
      </w:pPr>
      <w:r>
        <w:rPr>
          <w:sz w:val="24"/>
          <w:szCs w:val="24"/>
        </w:rPr>
        <w:t>10</w:t>
      </w:r>
      <w:r w:rsidR="00E81170" w:rsidRPr="00607169">
        <w:rPr>
          <w:sz w:val="24"/>
          <w:szCs w:val="24"/>
        </w:rPr>
        <w:t>. Раздел V административного регламента, изложить в следующей редакции:</w:t>
      </w:r>
    </w:p>
    <w:p w:rsidR="00667BB6" w:rsidRDefault="00667BB6" w:rsidP="00667BB6">
      <w:pPr>
        <w:pStyle w:val="3"/>
        <w:jc w:val="center"/>
        <w:rPr>
          <w:sz w:val="24"/>
          <w:szCs w:val="24"/>
        </w:rPr>
      </w:pPr>
    </w:p>
    <w:p w:rsidR="009476F7" w:rsidRDefault="00667BB6" w:rsidP="00667BB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667BB6">
      <w:pPr>
        <w:pStyle w:val="3"/>
        <w:jc w:val="center"/>
        <w:rPr>
          <w:sz w:val="24"/>
          <w:szCs w:val="24"/>
        </w:rPr>
      </w:pPr>
      <w:r w:rsidRPr="006C40A2">
        <w:rPr>
          <w:sz w:val="24"/>
          <w:szCs w:val="24"/>
        </w:rPr>
        <w:t>и действий (бездействия) органа, предоставляющего муниципальную услугу,</w:t>
      </w:r>
    </w:p>
    <w:p w:rsidR="00E81170" w:rsidRDefault="009476F7" w:rsidP="00667BB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667BB6">
      <w:pPr>
        <w:spacing w:after="0" w:line="240" w:lineRule="auto"/>
        <w:jc w:val="center"/>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667BB6">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6"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7"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18"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00313EA6" w:rsidRPr="00152B10">
        <w:rPr>
          <w:rFonts w:ascii="Times New Roman" w:eastAsiaTheme="minorHAnsi" w:hAnsi="Times New Roman"/>
          <w:sz w:val="24"/>
          <w:szCs w:val="24"/>
        </w:rPr>
        <w:lastRenderedPageBreak/>
        <w:t xml:space="preserve">услуг в полном объеме в порядке, определенном </w:t>
      </w:r>
      <w:hyperlink r:id="rId19"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w:t>
      </w:r>
      <w:r w:rsidR="00313EA6" w:rsidRPr="00152B10">
        <w:rPr>
          <w:rFonts w:ascii="Times New Roman" w:eastAsiaTheme="minorHAnsi" w:hAnsi="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w:t>
      </w:r>
      <w:r w:rsidR="00EB716F" w:rsidRPr="00ED29E3">
        <w:rPr>
          <w:rFonts w:ascii="Times New Roman" w:eastAsiaTheme="minorHAnsi" w:hAnsi="Times New Roman"/>
          <w:sz w:val="24"/>
          <w:szCs w:val="24"/>
        </w:rPr>
        <w:lastRenderedPageBreak/>
        <w:t xml:space="preserve">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667BB6">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667BB6">
        <w:rPr>
          <w:rFonts w:ascii="Times New Roman" w:hAnsi="Times New Roman"/>
          <w:sz w:val="24"/>
          <w:szCs w:val="24"/>
        </w:rPr>
        <w:t>»</w:t>
      </w:r>
      <w:r w:rsidRPr="00136856">
        <w:rPr>
          <w:rFonts w:ascii="Times New Roman" w:hAnsi="Times New Roman"/>
          <w:sz w:val="24"/>
          <w:szCs w:val="24"/>
        </w:rPr>
        <w:t>.</w:t>
      </w:r>
    </w:p>
    <w:p w:rsidR="00136856" w:rsidRDefault="00607169" w:rsidP="003631C7">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667BB6">
        <w:rPr>
          <w:rFonts w:ascii="Times New Roman" w:eastAsiaTheme="minorHAnsi" w:hAnsi="Times New Roman"/>
          <w:sz w:val="24"/>
          <w:szCs w:val="24"/>
        </w:rPr>
        <w:t>»</w:t>
      </w:r>
      <w:r w:rsidR="00136856">
        <w:rPr>
          <w:rFonts w:ascii="Times New Roman" w:eastAsiaTheme="minorHAnsi" w:hAnsi="Times New Roman"/>
          <w:sz w:val="24"/>
          <w:szCs w:val="24"/>
        </w:rPr>
        <w:t>.</w:t>
      </w:r>
      <w:r w:rsidR="00136856">
        <w:rPr>
          <w:rFonts w:ascii="Times New Roman" w:eastAsiaTheme="minorHAnsi" w:hAnsi="Times New Roman"/>
          <w:sz w:val="24"/>
          <w:szCs w:val="24"/>
        </w:rPr>
        <w:br w:type="page"/>
      </w:r>
    </w:p>
    <w:p w:rsidR="0090381E" w:rsidRDefault="00454C88" w:rsidP="00D51AF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Проект </w:t>
      </w:r>
      <w:r w:rsidR="00D51AFC">
        <w:rPr>
          <w:rFonts w:ascii="Times New Roman" w:hAnsi="Times New Roman"/>
          <w:sz w:val="24"/>
          <w:szCs w:val="24"/>
        </w:rPr>
        <w:t>п</w:t>
      </w:r>
      <w:r w:rsidR="00F23D9A" w:rsidRPr="00D52B7A">
        <w:rPr>
          <w:rFonts w:ascii="Times New Roman" w:hAnsi="Times New Roman"/>
          <w:sz w:val="24"/>
          <w:szCs w:val="24"/>
        </w:rPr>
        <w:t>остановлени</w:t>
      </w:r>
      <w:r>
        <w:rPr>
          <w:rFonts w:ascii="Times New Roman" w:hAnsi="Times New Roman"/>
          <w:sz w:val="24"/>
          <w:szCs w:val="24"/>
        </w:rPr>
        <w:t>я</w:t>
      </w:r>
      <w:r w:rsidR="00F23D9A" w:rsidRPr="00D52B7A">
        <w:rPr>
          <w:rFonts w:ascii="Times New Roman" w:hAnsi="Times New Roman"/>
          <w:sz w:val="24"/>
          <w:szCs w:val="24"/>
        </w:rPr>
        <w:t xml:space="preserve"> </w:t>
      </w:r>
      <w:r w:rsidR="00667BB6">
        <w:rPr>
          <w:rFonts w:ascii="Times New Roman" w:hAnsi="Times New Roman"/>
          <w:sz w:val="24"/>
          <w:szCs w:val="24"/>
        </w:rPr>
        <w:t>«</w:t>
      </w:r>
      <w:r w:rsidR="003631C7" w:rsidRPr="00365682">
        <w:rPr>
          <w:rFonts w:ascii="Times New Roman" w:hAnsi="Times New Roman"/>
          <w:sz w:val="24"/>
          <w:szCs w:val="24"/>
        </w:rPr>
        <w:t>О внесении изменений в постановление администрации Ягоднинского городского округа от 06.09.2016 г. № 680 «Об утверждении администрат</w:t>
      </w:r>
      <w:r w:rsidR="003631C7">
        <w:rPr>
          <w:rFonts w:ascii="Times New Roman" w:hAnsi="Times New Roman"/>
          <w:sz w:val="24"/>
          <w:szCs w:val="24"/>
        </w:rPr>
        <w:t>ивного регламента предоставления</w:t>
      </w:r>
      <w:r w:rsidR="003631C7"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p>
    <w:p w:rsidR="00F23D9A" w:rsidRDefault="00F23D9A" w:rsidP="00544C26">
      <w:pPr>
        <w:spacing w:after="0" w:line="240" w:lineRule="auto"/>
        <w:rPr>
          <w:rFonts w:ascii="Times New Roman" w:hAnsi="Times New Roman"/>
          <w:sz w:val="24"/>
          <w:szCs w:val="24"/>
        </w:rPr>
      </w:pP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Подготовлен: </w:t>
      </w:r>
    </w:p>
    <w:p w:rsidR="00544C26" w:rsidRPr="00191F41" w:rsidRDefault="00167C25" w:rsidP="00544C26">
      <w:pPr>
        <w:spacing w:after="0" w:line="240" w:lineRule="auto"/>
        <w:jc w:val="both"/>
        <w:rPr>
          <w:rFonts w:ascii="Times New Roman" w:hAnsi="Times New Roman"/>
          <w:sz w:val="24"/>
          <w:szCs w:val="24"/>
        </w:rPr>
      </w:pPr>
      <w:r w:rsidRPr="00191F41">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191F41">
        <w:rPr>
          <w:rFonts w:ascii="Times New Roman" w:hAnsi="Times New Roman"/>
          <w:sz w:val="24"/>
          <w:szCs w:val="24"/>
        </w:rPr>
        <w:t>.</w:t>
      </w:r>
    </w:p>
    <w:p w:rsidR="00544C26" w:rsidRPr="00191F41" w:rsidRDefault="00544C26" w:rsidP="00544C26">
      <w:pPr>
        <w:spacing w:after="0" w:line="240" w:lineRule="auto"/>
        <w:jc w:val="both"/>
        <w:rPr>
          <w:rFonts w:ascii="Times New Roman" w:hAnsi="Times New Roman"/>
          <w:sz w:val="24"/>
          <w:szCs w:val="24"/>
        </w:rPr>
      </w:pPr>
    </w:p>
    <w:p w:rsidR="00F42172"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Исполнитель: </w:t>
      </w:r>
      <w:r w:rsidR="00F23D9A">
        <w:rPr>
          <w:rFonts w:ascii="Times New Roman" w:hAnsi="Times New Roman"/>
          <w:sz w:val="24"/>
          <w:szCs w:val="24"/>
        </w:rPr>
        <w:t xml:space="preserve">Главный специалист </w:t>
      </w:r>
      <w:r w:rsidR="00F42172" w:rsidRPr="00191F41">
        <w:rPr>
          <w:rFonts w:ascii="Times New Roman" w:hAnsi="Times New Roman"/>
          <w:sz w:val="24"/>
          <w:szCs w:val="24"/>
        </w:rPr>
        <w:t xml:space="preserve">КУМИ администрации </w:t>
      </w:r>
    </w:p>
    <w:p w:rsidR="00544C26"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Ягоднинского городского округа</w:t>
      </w:r>
      <w:r w:rsidR="00FB41E8" w:rsidRPr="00191F41">
        <w:rPr>
          <w:rFonts w:ascii="Times New Roman" w:hAnsi="Times New Roman"/>
          <w:sz w:val="24"/>
          <w:szCs w:val="24"/>
        </w:rPr>
        <w:t xml:space="preserve"> </w:t>
      </w:r>
      <w:r w:rsidR="00544C26" w:rsidRPr="00191F41">
        <w:rPr>
          <w:rFonts w:ascii="Times New Roman" w:hAnsi="Times New Roman"/>
          <w:sz w:val="24"/>
          <w:szCs w:val="24"/>
        </w:rPr>
        <w:t>_______________________/</w:t>
      </w:r>
      <w:r w:rsidR="00F23D9A">
        <w:rPr>
          <w:rFonts w:ascii="Times New Roman" w:hAnsi="Times New Roman"/>
          <w:sz w:val="24"/>
          <w:szCs w:val="24"/>
        </w:rPr>
        <w:t>А</w:t>
      </w:r>
      <w:r w:rsidR="00167C25" w:rsidRPr="00191F41">
        <w:rPr>
          <w:rFonts w:ascii="Times New Roman" w:hAnsi="Times New Roman"/>
          <w:sz w:val="24"/>
          <w:szCs w:val="24"/>
        </w:rPr>
        <w:t>.</w:t>
      </w:r>
      <w:r w:rsidR="00F23D9A">
        <w:rPr>
          <w:rFonts w:ascii="Times New Roman" w:hAnsi="Times New Roman"/>
          <w:sz w:val="24"/>
          <w:szCs w:val="24"/>
        </w:rPr>
        <w:t>Л</w:t>
      </w:r>
      <w:r w:rsidR="00167C25" w:rsidRPr="00191F41">
        <w:rPr>
          <w:rFonts w:ascii="Times New Roman" w:hAnsi="Times New Roman"/>
          <w:sz w:val="24"/>
          <w:szCs w:val="24"/>
        </w:rPr>
        <w:t xml:space="preserve">. </w:t>
      </w:r>
      <w:r w:rsidR="00F23D9A">
        <w:rPr>
          <w:rFonts w:ascii="Times New Roman" w:hAnsi="Times New Roman"/>
          <w:sz w:val="24"/>
          <w:szCs w:val="24"/>
        </w:rPr>
        <w:t>Засядько</w:t>
      </w:r>
      <w:r w:rsidR="00544C26" w:rsidRPr="00191F41">
        <w:rPr>
          <w:rFonts w:ascii="Times New Roman" w:hAnsi="Times New Roman"/>
          <w:sz w:val="24"/>
          <w:szCs w:val="24"/>
        </w:rPr>
        <w:t>/</w:t>
      </w: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ab/>
      </w:r>
      <w:r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t xml:space="preserve"> </w:t>
      </w:r>
      <w:r w:rsidRPr="00191F41">
        <w:rPr>
          <w:rFonts w:ascii="Times New Roman" w:hAnsi="Times New Roman"/>
          <w:sz w:val="24"/>
          <w:szCs w:val="24"/>
        </w:rPr>
        <w:t>(подпись)</w:t>
      </w:r>
    </w:p>
    <w:p w:rsidR="00544C26" w:rsidRPr="00191F41" w:rsidRDefault="00544C26" w:rsidP="00544C26">
      <w:pPr>
        <w:spacing w:after="0"/>
        <w:rPr>
          <w:rFonts w:ascii="Times New Roman" w:hAnsi="Times New Roman"/>
          <w:sz w:val="24"/>
          <w:szCs w:val="24"/>
        </w:rPr>
      </w:pPr>
    </w:p>
    <w:p w:rsidR="00544C26" w:rsidRPr="00191F41" w:rsidRDefault="00667BB6" w:rsidP="00544C26">
      <w:pPr>
        <w:spacing w:after="0"/>
        <w:rPr>
          <w:rFonts w:ascii="Times New Roman" w:hAnsi="Times New Roman"/>
          <w:sz w:val="24"/>
          <w:szCs w:val="24"/>
        </w:rPr>
      </w:pPr>
      <w:r>
        <w:rPr>
          <w:rFonts w:ascii="Times New Roman" w:hAnsi="Times New Roman"/>
          <w:sz w:val="24"/>
          <w:szCs w:val="24"/>
        </w:rPr>
        <w:t>«</w:t>
      </w:r>
      <w:r w:rsidR="00544C26" w:rsidRPr="00191F41">
        <w:rPr>
          <w:rFonts w:ascii="Times New Roman" w:hAnsi="Times New Roman"/>
          <w:sz w:val="24"/>
          <w:szCs w:val="24"/>
        </w:rPr>
        <w:t>______</w:t>
      </w:r>
      <w:r>
        <w:rPr>
          <w:rFonts w:ascii="Times New Roman" w:hAnsi="Times New Roman"/>
          <w:sz w:val="24"/>
          <w:szCs w:val="24"/>
        </w:rPr>
        <w:t>»</w:t>
      </w:r>
      <w:r w:rsidR="00544C26" w:rsidRPr="00191F41">
        <w:rPr>
          <w:rFonts w:ascii="Times New Roman" w:hAnsi="Times New Roman"/>
          <w:sz w:val="24"/>
          <w:szCs w:val="24"/>
        </w:rPr>
        <w:t>___________________201</w:t>
      </w:r>
      <w:r w:rsidR="00AF6A33">
        <w:rPr>
          <w:rFonts w:ascii="Times New Roman" w:hAnsi="Times New Roman"/>
          <w:sz w:val="24"/>
          <w:szCs w:val="24"/>
        </w:rPr>
        <w:t>9</w:t>
      </w:r>
      <w:r w:rsidR="00544C26" w:rsidRPr="00191F41">
        <w:rPr>
          <w:rFonts w:ascii="Times New Roman" w:hAnsi="Times New Roman"/>
          <w:sz w:val="24"/>
          <w:szCs w:val="24"/>
        </w:rPr>
        <w:t xml:space="preserve"> год.</w:t>
      </w:r>
    </w:p>
    <w:p w:rsidR="00544C26" w:rsidRPr="00191F41" w:rsidRDefault="00544C26" w:rsidP="00544C26">
      <w:pPr>
        <w:rPr>
          <w:rFonts w:ascii="Times New Roman" w:hAnsi="Times New Roman"/>
          <w:sz w:val="24"/>
          <w:szCs w:val="24"/>
        </w:rPr>
      </w:pPr>
    </w:p>
    <w:p w:rsidR="00544C26" w:rsidRPr="00191F41" w:rsidRDefault="00544C26" w:rsidP="00544C26">
      <w:pPr>
        <w:autoSpaceDE w:val="0"/>
        <w:autoSpaceDN w:val="0"/>
        <w:rPr>
          <w:rFonts w:ascii="Times New Roman" w:hAnsi="Times New Roman"/>
          <w:b/>
          <w:bCs/>
          <w:sz w:val="24"/>
          <w:szCs w:val="24"/>
        </w:rPr>
      </w:pPr>
      <w:r w:rsidRPr="00191F41">
        <w:rPr>
          <w:rFonts w:ascii="Times New Roman" w:hAnsi="Times New Roman"/>
          <w:b/>
          <w:bCs/>
          <w:sz w:val="24"/>
          <w:szCs w:val="24"/>
        </w:rPr>
        <w:t xml:space="preserve">Согласовано: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33017" w:rsidRPr="00CE3B5D" w:rsidTr="00776F5C">
        <w:trPr>
          <w:trHeight w:val="321"/>
        </w:trPr>
        <w:tc>
          <w:tcPr>
            <w:tcW w:w="4750"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454C88" w:rsidRPr="00CE3B5D" w:rsidTr="00776F5C">
        <w:trPr>
          <w:trHeight w:val="321"/>
        </w:trPr>
        <w:tc>
          <w:tcPr>
            <w:tcW w:w="4750" w:type="dxa"/>
          </w:tcPr>
          <w:p w:rsidR="00454C88" w:rsidRPr="00454C88" w:rsidRDefault="00454C88" w:rsidP="00776F5C">
            <w:pPr>
              <w:autoSpaceDE w:val="0"/>
              <w:autoSpaceDN w:val="0"/>
              <w:rPr>
                <w:rFonts w:ascii="Times New Roman" w:hAnsi="Times New Roman"/>
                <w:bCs/>
                <w:sz w:val="24"/>
                <w:szCs w:val="24"/>
              </w:rPr>
            </w:pPr>
            <w:r w:rsidRPr="00454C88">
              <w:rPr>
                <w:rFonts w:ascii="Times New Roman" w:hAnsi="Times New Roman"/>
                <w:bCs/>
                <w:sz w:val="24"/>
                <w:szCs w:val="24"/>
              </w:rPr>
              <w:t>Руководитель комитета по управлению муниципальным имуществом администрации Ягоднинского городского округа</w:t>
            </w:r>
          </w:p>
        </w:tc>
        <w:tc>
          <w:tcPr>
            <w:tcW w:w="1312" w:type="dxa"/>
          </w:tcPr>
          <w:p w:rsidR="00454C88" w:rsidRPr="00CE3B5D" w:rsidRDefault="00454C88" w:rsidP="00776F5C">
            <w:pPr>
              <w:autoSpaceDE w:val="0"/>
              <w:autoSpaceDN w:val="0"/>
              <w:jc w:val="center"/>
              <w:rPr>
                <w:rFonts w:ascii="Times New Roman" w:hAnsi="Times New Roman"/>
                <w:b/>
                <w:bCs/>
                <w:sz w:val="24"/>
                <w:szCs w:val="24"/>
              </w:rPr>
            </w:pPr>
          </w:p>
        </w:tc>
        <w:tc>
          <w:tcPr>
            <w:tcW w:w="2166" w:type="dxa"/>
          </w:tcPr>
          <w:p w:rsidR="00454C88" w:rsidRPr="00DB64A4" w:rsidRDefault="00454C88" w:rsidP="00DB64A4">
            <w:pPr>
              <w:autoSpaceDE w:val="0"/>
              <w:autoSpaceDN w:val="0"/>
              <w:jc w:val="center"/>
              <w:rPr>
                <w:rFonts w:ascii="Times New Roman" w:hAnsi="Times New Roman"/>
                <w:bCs/>
                <w:sz w:val="24"/>
                <w:szCs w:val="24"/>
              </w:rPr>
            </w:pPr>
          </w:p>
          <w:p w:rsidR="00412A42"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Т.Л.Толкачева</w:t>
            </w:r>
          </w:p>
        </w:tc>
        <w:tc>
          <w:tcPr>
            <w:tcW w:w="1343" w:type="dxa"/>
          </w:tcPr>
          <w:p w:rsidR="00454C88" w:rsidRPr="00CE3B5D" w:rsidRDefault="00454C88" w:rsidP="00776F5C">
            <w:pPr>
              <w:autoSpaceDE w:val="0"/>
              <w:autoSpaceDN w:val="0"/>
              <w:jc w:val="center"/>
              <w:rPr>
                <w:rFonts w:ascii="Times New Roman" w:hAnsi="Times New Roman"/>
                <w:b/>
                <w:bCs/>
                <w:sz w:val="24"/>
                <w:szCs w:val="24"/>
              </w:rPr>
            </w:pPr>
          </w:p>
        </w:tc>
      </w:tr>
      <w:tr w:rsidR="00533017" w:rsidRPr="00CE3B5D" w:rsidTr="00776F5C">
        <w:trPr>
          <w:trHeight w:val="730"/>
        </w:trPr>
        <w:tc>
          <w:tcPr>
            <w:tcW w:w="4750" w:type="dxa"/>
            <w:vAlign w:val="center"/>
          </w:tcPr>
          <w:p w:rsidR="00533017" w:rsidRPr="00907FD1" w:rsidRDefault="00412A42" w:rsidP="00776F5C">
            <w:pPr>
              <w:autoSpaceDE w:val="0"/>
              <w:autoSpaceDN w:val="0"/>
              <w:rPr>
                <w:rFonts w:ascii="Times New Roman" w:hAnsi="Times New Roman"/>
                <w:sz w:val="24"/>
                <w:szCs w:val="24"/>
              </w:rPr>
            </w:pPr>
            <w:r>
              <w:rPr>
                <w:rFonts w:ascii="Times New Roman" w:hAnsi="Times New Roman"/>
                <w:sz w:val="24"/>
                <w:szCs w:val="24"/>
              </w:rPr>
              <w:t>Р</w:t>
            </w:r>
            <w:r w:rsidR="00533017" w:rsidRPr="00907FD1">
              <w:rPr>
                <w:rFonts w:ascii="Times New Roman" w:hAnsi="Times New Roman"/>
                <w:sz w:val="24"/>
                <w:szCs w:val="24"/>
              </w:rPr>
              <w:t>уководителя комитета по экономическим вопросам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Т.В. Бигунова</w:t>
            </w:r>
          </w:p>
        </w:tc>
        <w:tc>
          <w:tcPr>
            <w:tcW w:w="1343" w:type="dxa"/>
            <w:vAlign w:val="center"/>
          </w:tcPr>
          <w:p w:rsidR="00533017" w:rsidRPr="00CE3B5D" w:rsidRDefault="00533017" w:rsidP="00776F5C">
            <w:pPr>
              <w:autoSpaceDE w:val="0"/>
              <w:autoSpaceDN w:val="0"/>
              <w:rPr>
                <w:rFonts w:ascii="Times New Roman" w:hAnsi="Times New Roman"/>
                <w:sz w:val="24"/>
                <w:szCs w:val="24"/>
              </w:rPr>
            </w:pPr>
          </w:p>
        </w:tc>
      </w:tr>
      <w:tr w:rsidR="00533017" w:rsidRPr="00CC51DB" w:rsidTr="00776F5C">
        <w:tblPrEx>
          <w:tblLook w:val="0000"/>
        </w:tblPrEx>
        <w:tc>
          <w:tcPr>
            <w:tcW w:w="4750" w:type="dxa"/>
            <w:vAlign w:val="center"/>
          </w:tcPr>
          <w:p w:rsidR="00533017" w:rsidRPr="00907FD1" w:rsidRDefault="00533017" w:rsidP="00412A42">
            <w:pPr>
              <w:jc w:val="both"/>
              <w:rPr>
                <w:rFonts w:ascii="Times New Roman" w:hAnsi="Times New Roman"/>
                <w:sz w:val="24"/>
                <w:szCs w:val="24"/>
              </w:rPr>
            </w:pPr>
            <w:r w:rsidRPr="00907FD1">
              <w:rPr>
                <w:rFonts w:ascii="Times New Roman" w:hAnsi="Times New Roman"/>
                <w:sz w:val="24"/>
                <w:szCs w:val="24"/>
              </w:rPr>
              <w:t xml:space="preserve">Заместитель </w:t>
            </w:r>
            <w:r w:rsidR="00412A42">
              <w:rPr>
                <w:rFonts w:ascii="Times New Roman" w:hAnsi="Times New Roman"/>
                <w:sz w:val="24"/>
                <w:szCs w:val="24"/>
              </w:rPr>
              <w:t>руководителя</w:t>
            </w:r>
            <w:r w:rsidRPr="00907FD1">
              <w:rPr>
                <w:rFonts w:ascii="Times New Roman" w:hAnsi="Times New Roman"/>
                <w:sz w:val="24"/>
                <w:szCs w:val="24"/>
              </w:rPr>
              <w:t xml:space="preserve"> управления правового обеспечения и исполнения полномочий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sz w:val="24"/>
                <w:szCs w:val="24"/>
              </w:rPr>
            </w:pPr>
            <w:r w:rsidRPr="00DB64A4">
              <w:rPr>
                <w:rFonts w:ascii="Times New Roman" w:hAnsi="Times New Roman"/>
                <w:sz w:val="24"/>
                <w:szCs w:val="24"/>
              </w:rPr>
              <w:t>Д</w:t>
            </w:r>
            <w:r w:rsidR="00533017" w:rsidRPr="00DB64A4">
              <w:rPr>
                <w:rFonts w:ascii="Times New Roman" w:hAnsi="Times New Roman"/>
                <w:sz w:val="24"/>
                <w:szCs w:val="24"/>
              </w:rPr>
              <w:t>.</w:t>
            </w:r>
            <w:r w:rsidRPr="00DB64A4">
              <w:rPr>
                <w:rFonts w:ascii="Times New Roman" w:hAnsi="Times New Roman"/>
                <w:sz w:val="24"/>
                <w:szCs w:val="24"/>
              </w:rPr>
              <w:t>А</w:t>
            </w:r>
            <w:r w:rsidR="00533017" w:rsidRPr="00DB64A4">
              <w:rPr>
                <w:rFonts w:ascii="Times New Roman" w:hAnsi="Times New Roman"/>
                <w:sz w:val="24"/>
                <w:szCs w:val="24"/>
              </w:rPr>
              <w:t xml:space="preserve">. </w:t>
            </w:r>
            <w:r w:rsidRPr="00DB64A4">
              <w:rPr>
                <w:rFonts w:ascii="Times New Roman" w:hAnsi="Times New Roman"/>
                <w:sz w:val="24"/>
                <w:szCs w:val="24"/>
              </w:rPr>
              <w:t>Соловьев</w:t>
            </w:r>
          </w:p>
        </w:tc>
        <w:tc>
          <w:tcPr>
            <w:tcW w:w="1343" w:type="dxa"/>
          </w:tcPr>
          <w:p w:rsidR="00533017" w:rsidRPr="00CC51DB" w:rsidRDefault="00533017" w:rsidP="00776F5C">
            <w:pPr>
              <w:autoSpaceDE w:val="0"/>
              <w:autoSpaceDN w:val="0"/>
            </w:pPr>
          </w:p>
        </w:tc>
      </w:tr>
    </w:tbl>
    <w:p w:rsidR="00533017" w:rsidRPr="00CE3B5D" w:rsidRDefault="00533017" w:rsidP="00533017">
      <w:pPr>
        <w:spacing w:line="240" w:lineRule="atLeast"/>
        <w:rPr>
          <w:rFonts w:ascii="Times New Roman" w:hAnsi="Times New Roman"/>
          <w:sz w:val="24"/>
          <w:szCs w:val="24"/>
        </w:rPr>
      </w:pPr>
    </w:p>
    <w:p w:rsidR="00533017" w:rsidRPr="00CE3B5D" w:rsidRDefault="00533017" w:rsidP="00533017">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33017" w:rsidRPr="00CE3B5D" w:rsidTr="00776F5C">
        <w:trPr>
          <w:trHeight w:val="321"/>
        </w:trPr>
        <w:tc>
          <w:tcPr>
            <w:tcW w:w="4729"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409"/>
        </w:trPr>
        <w:tc>
          <w:tcPr>
            <w:tcW w:w="4729" w:type="dxa"/>
          </w:tcPr>
          <w:p w:rsidR="00533017" w:rsidRPr="00CE3B5D" w:rsidRDefault="00533017" w:rsidP="00776F5C">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533017" w:rsidRPr="00CE3B5D" w:rsidRDefault="00533017" w:rsidP="00776F5C">
            <w:pPr>
              <w:jc w:val="center"/>
              <w:rPr>
                <w:rFonts w:ascii="Times New Roman" w:hAnsi="Times New Roman"/>
                <w:sz w:val="24"/>
                <w:szCs w:val="24"/>
              </w:rPr>
            </w:pPr>
          </w:p>
        </w:tc>
        <w:tc>
          <w:tcPr>
            <w:tcW w:w="2410" w:type="dxa"/>
            <w:vAlign w:val="center"/>
          </w:tcPr>
          <w:p w:rsidR="00533017" w:rsidRPr="00CE3B5D" w:rsidRDefault="00533017" w:rsidP="00776F5C">
            <w:pPr>
              <w:rPr>
                <w:rFonts w:ascii="Times New Roman" w:hAnsi="Times New Roman"/>
                <w:sz w:val="24"/>
                <w:szCs w:val="24"/>
              </w:rPr>
            </w:pPr>
            <w:r w:rsidRPr="00CE3B5D">
              <w:rPr>
                <w:rFonts w:ascii="Times New Roman" w:hAnsi="Times New Roman"/>
                <w:bCs/>
                <w:sz w:val="24"/>
                <w:szCs w:val="24"/>
              </w:rPr>
              <w:t>И.В. Боллардт</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533017" w:rsidRPr="00CE3B5D" w:rsidRDefault="00533017" w:rsidP="00776F5C">
            <w:pPr>
              <w:autoSpaceDE w:val="0"/>
              <w:autoSpaceDN w:val="0"/>
              <w:spacing w:line="240" w:lineRule="auto"/>
              <w:rPr>
                <w:rFonts w:ascii="Times New Roman" w:hAnsi="Times New Roman"/>
                <w:sz w:val="24"/>
                <w:szCs w:val="24"/>
              </w:rPr>
            </w:pP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412A42" w:rsidP="00776F5C">
            <w:pPr>
              <w:autoSpaceDE w:val="0"/>
              <w:autoSpaceDN w:val="0"/>
              <w:rPr>
                <w:rFonts w:ascii="Times New Roman" w:hAnsi="Times New Roman"/>
                <w:bCs/>
                <w:sz w:val="24"/>
                <w:szCs w:val="24"/>
              </w:rPr>
            </w:pPr>
            <w:r>
              <w:rPr>
                <w:rFonts w:ascii="Times New Roman" w:hAnsi="Times New Roman"/>
                <w:bCs/>
                <w:sz w:val="24"/>
                <w:szCs w:val="24"/>
              </w:rPr>
              <w:t>Т.В. Бигунова</w:t>
            </w:r>
          </w:p>
        </w:tc>
        <w:tc>
          <w:tcPr>
            <w:tcW w:w="1099" w:type="dxa"/>
          </w:tcPr>
          <w:p w:rsidR="00533017" w:rsidRPr="00CE3B5D" w:rsidRDefault="00533017" w:rsidP="00776F5C">
            <w:pPr>
              <w:autoSpaceDE w:val="0"/>
              <w:autoSpaceDN w:val="0"/>
              <w:rPr>
                <w:rFonts w:ascii="Times New Roman" w:hAnsi="Times New Roman"/>
                <w:sz w:val="24"/>
                <w:szCs w:val="24"/>
              </w:rPr>
            </w:pPr>
          </w:p>
        </w:tc>
      </w:tr>
    </w:tbl>
    <w:p w:rsidR="00F23D9A" w:rsidRDefault="00F23D9A" w:rsidP="00F643A4">
      <w:pPr>
        <w:spacing w:line="240" w:lineRule="atLeast"/>
        <w:jc w:val="both"/>
        <w:rPr>
          <w:rFonts w:ascii="Times New Roman" w:hAnsi="Times New Roman"/>
          <w:bCs/>
          <w:sz w:val="24"/>
          <w:szCs w:val="24"/>
        </w:rPr>
      </w:pPr>
    </w:p>
    <w:sectPr w:rsidR="00F23D9A"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7C8" w:rsidRDefault="001A37C8" w:rsidP="009D2E7A">
      <w:pPr>
        <w:spacing w:after="0" w:line="240" w:lineRule="auto"/>
      </w:pPr>
      <w:r>
        <w:separator/>
      </w:r>
    </w:p>
  </w:endnote>
  <w:endnote w:type="continuationSeparator" w:id="1">
    <w:p w:rsidR="001A37C8" w:rsidRDefault="001A37C8"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7C8" w:rsidRDefault="001A37C8" w:rsidP="009D2E7A">
      <w:pPr>
        <w:spacing w:after="0" w:line="240" w:lineRule="auto"/>
      </w:pPr>
      <w:r>
        <w:separator/>
      </w:r>
    </w:p>
  </w:footnote>
  <w:footnote w:type="continuationSeparator" w:id="1">
    <w:p w:rsidR="001A37C8" w:rsidRDefault="001A37C8"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0AD2"/>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57B0"/>
    <w:rsid w:val="00186A5F"/>
    <w:rsid w:val="00191F41"/>
    <w:rsid w:val="001956FE"/>
    <w:rsid w:val="001A0220"/>
    <w:rsid w:val="001A11D3"/>
    <w:rsid w:val="001A369C"/>
    <w:rsid w:val="001A37C8"/>
    <w:rsid w:val="001A4017"/>
    <w:rsid w:val="001C60EA"/>
    <w:rsid w:val="001D018F"/>
    <w:rsid w:val="001D1014"/>
    <w:rsid w:val="001D1DFC"/>
    <w:rsid w:val="001D35C0"/>
    <w:rsid w:val="001D48DD"/>
    <w:rsid w:val="001D5928"/>
    <w:rsid w:val="001E0D80"/>
    <w:rsid w:val="001E1375"/>
    <w:rsid w:val="001E2F3C"/>
    <w:rsid w:val="001E3A2B"/>
    <w:rsid w:val="001F0363"/>
    <w:rsid w:val="001F1724"/>
    <w:rsid w:val="001F2E70"/>
    <w:rsid w:val="00210C99"/>
    <w:rsid w:val="002210C6"/>
    <w:rsid w:val="00234E77"/>
    <w:rsid w:val="00236067"/>
    <w:rsid w:val="00240597"/>
    <w:rsid w:val="0024159B"/>
    <w:rsid w:val="002431AA"/>
    <w:rsid w:val="0025340D"/>
    <w:rsid w:val="0026128F"/>
    <w:rsid w:val="00262789"/>
    <w:rsid w:val="00263131"/>
    <w:rsid w:val="002635FD"/>
    <w:rsid w:val="00264881"/>
    <w:rsid w:val="002667EA"/>
    <w:rsid w:val="00273149"/>
    <w:rsid w:val="002731C1"/>
    <w:rsid w:val="002855F0"/>
    <w:rsid w:val="0028688F"/>
    <w:rsid w:val="002977C0"/>
    <w:rsid w:val="002A4694"/>
    <w:rsid w:val="002A7D33"/>
    <w:rsid w:val="002B7B98"/>
    <w:rsid w:val="002D4028"/>
    <w:rsid w:val="002E5E08"/>
    <w:rsid w:val="002F5844"/>
    <w:rsid w:val="002F5B5C"/>
    <w:rsid w:val="002F73BC"/>
    <w:rsid w:val="00301F27"/>
    <w:rsid w:val="0030488C"/>
    <w:rsid w:val="003100FD"/>
    <w:rsid w:val="00312504"/>
    <w:rsid w:val="00313EA6"/>
    <w:rsid w:val="00322BFC"/>
    <w:rsid w:val="00335A97"/>
    <w:rsid w:val="00344A63"/>
    <w:rsid w:val="00346EB9"/>
    <w:rsid w:val="00356C1E"/>
    <w:rsid w:val="00360F43"/>
    <w:rsid w:val="00362511"/>
    <w:rsid w:val="00362FC8"/>
    <w:rsid w:val="003631C7"/>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073D6"/>
    <w:rsid w:val="00412A42"/>
    <w:rsid w:val="00420B38"/>
    <w:rsid w:val="00422F46"/>
    <w:rsid w:val="00423B34"/>
    <w:rsid w:val="004342D2"/>
    <w:rsid w:val="00450985"/>
    <w:rsid w:val="00454C88"/>
    <w:rsid w:val="00463603"/>
    <w:rsid w:val="00474482"/>
    <w:rsid w:val="0047644E"/>
    <w:rsid w:val="00485E56"/>
    <w:rsid w:val="0048626B"/>
    <w:rsid w:val="00490B28"/>
    <w:rsid w:val="0049541D"/>
    <w:rsid w:val="004967B0"/>
    <w:rsid w:val="004A7E9A"/>
    <w:rsid w:val="004C7786"/>
    <w:rsid w:val="004C7C24"/>
    <w:rsid w:val="004F052F"/>
    <w:rsid w:val="004F683F"/>
    <w:rsid w:val="00502F32"/>
    <w:rsid w:val="00503A74"/>
    <w:rsid w:val="00505A8E"/>
    <w:rsid w:val="00507DF7"/>
    <w:rsid w:val="00521AE4"/>
    <w:rsid w:val="005268C2"/>
    <w:rsid w:val="00527032"/>
    <w:rsid w:val="00533017"/>
    <w:rsid w:val="0053617A"/>
    <w:rsid w:val="00544C26"/>
    <w:rsid w:val="00552E4D"/>
    <w:rsid w:val="00554BA2"/>
    <w:rsid w:val="00557534"/>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67BB6"/>
    <w:rsid w:val="006753D3"/>
    <w:rsid w:val="00677346"/>
    <w:rsid w:val="00677A73"/>
    <w:rsid w:val="00686BCC"/>
    <w:rsid w:val="0069333E"/>
    <w:rsid w:val="00697264"/>
    <w:rsid w:val="006A5D4E"/>
    <w:rsid w:val="006B0161"/>
    <w:rsid w:val="006B122D"/>
    <w:rsid w:val="006B7DC0"/>
    <w:rsid w:val="006C1EBA"/>
    <w:rsid w:val="006C62D3"/>
    <w:rsid w:val="006C66AC"/>
    <w:rsid w:val="006E05D7"/>
    <w:rsid w:val="00701FA4"/>
    <w:rsid w:val="00713B20"/>
    <w:rsid w:val="0071786F"/>
    <w:rsid w:val="007203B2"/>
    <w:rsid w:val="00724034"/>
    <w:rsid w:val="007272CB"/>
    <w:rsid w:val="00730D33"/>
    <w:rsid w:val="00731FB1"/>
    <w:rsid w:val="00732B55"/>
    <w:rsid w:val="0073367F"/>
    <w:rsid w:val="00733FF9"/>
    <w:rsid w:val="00735969"/>
    <w:rsid w:val="007414DA"/>
    <w:rsid w:val="007543D3"/>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36803"/>
    <w:rsid w:val="00853D72"/>
    <w:rsid w:val="0085617B"/>
    <w:rsid w:val="008621C0"/>
    <w:rsid w:val="0086518A"/>
    <w:rsid w:val="00876DCF"/>
    <w:rsid w:val="00887E2C"/>
    <w:rsid w:val="008A5FE2"/>
    <w:rsid w:val="008B7640"/>
    <w:rsid w:val="008C2306"/>
    <w:rsid w:val="008C5697"/>
    <w:rsid w:val="008D6D45"/>
    <w:rsid w:val="008E61A0"/>
    <w:rsid w:val="008E7A6F"/>
    <w:rsid w:val="008F001D"/>
    <w:rsid w:val="0090381E"/>
    <w:rsid w:val="009108DE"/>
    <w:rsid w:val="009147E3"/>
    <w:rsid w:val="00922036"/>
    <w:rsid w:val="00924EF8"/>
    <w:rsid w:val="009343AE"/>
    <w:rsid w:val="00943FF3"/>
    <w:rsid w:val="00945A6C"/>
    <w:rsid w:val="00946A10"/>
    <w:rsid w:val="009476F7"/>
    <w:rsid w:val="0095395D"/>
    <w:rsid w:val="00955A06"/>
    <w:rsid w:val="00957663"/>
    <w:rsid w:val="0096386E"/>
    <w:rsid w:val="00965BDE"/>
    <w:rsid w:val="00973C98"/>
    <w:rsid w:val="009740A4"/>
    <w:rsid w:val="0099481C"/>
    <w:rsid w:val="0099596C"/>
    <w:rsid w:val="00995F4F"/>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C66D3"/>
    <w:rsid w:val="00AD48F8"/>
    <w:rsid w:val="00AE313A"/>
    <w:rsid w:val="00AE79A3"/>
    <w:rsid w:val="00AF6A33"/>
    <w:rsid w:val="00B04C07"/>
    <w:rsid w:val="00B069B3"/>
    <w:rsid w:val="00B07382"/>
    <w:rsid w:val="00B14CCD"/>
    <w:rsid w:val="00B27266"/>
    <w:rsid w:val="00B30F49"/>
    <w:rsid w:val="00B314D7"/>
    <w:rsid w:val="00B34F6B"/>
    <w:rsid w:val="00B423F0"/>
    <w:rsid w:val="00B51505"/>
    <w:rsid w:val="00B51F3D"/>
    <w:rsid w:val="00B5375D"/>
    <w:rsid w:val="00B7639C"/>
    <w:rsid w:val="00B76ED4"/>
    <w:rsid w:val="00B80B6F"/>
    <w:rsid w:val="00B8247C"/>
    <w:rsid w:val="00B84256"/>
    <w:rsid w:val="00B85F07"/>
    <w:rsid w:val="00BB5806"/>
    <w:rsid w:val="00BC35AF"/>
    <w:rsid w:val="00BC4386"/>
    <w:rsid w:val="00BE1A17"/>
    <w:rsid w:val="00BE2B24"/>
    <w:rsid w:val="00BF0C47"/>
    <w:rsid w:val="00BF185F"/>
    <w:rsid w:val="00BF377E"/>
    <w:rsid w:val="00BF7C13"/>
    <w:rsid w:val="00C0526B"/>
    <w:rsid w:val="00C104F4"/>
    <w:rsid w:val="00C43B5E"/>
    <w:rsid w:val="00C5352B"/>
    <w:rsid w:val="00C57C6E"/>
    <w:rsid w:val="00C63DE3"/>
    <w:rsid w:val="00C728B1"/>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1AFC"/>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B64A4"/>
    <w:rsid w:val="00DC1B04"/>
    <w:rsid w:val="00DD3E3A"/>
    <w:rsid w:val="00DD7354"/>
    <w:rsid w:val="00DD7C82"/>
    <w:rsid w:val="00DE24FD"/>
    <w:rsid w:val="00DE29B2"/>
    <w:rsid w:val="00DF2379"/>
    <w:rsid w:val="00E000BD"/>
    <w:rsid w:val="00E150F9"/>
    <w:rsid w:val="00E17816"/>
    <w:rsid w:val="00E213FD"/>
    <w:rsid w:val="00E305AF"/>
    <w:rsid w:val="00E32416"/>
    <w:rsid w:val="00E40E09"/>
    <w:rsid w:val="00E51F50"/>
    <w:rsid w:val="00E550A6"/>
    <w:rsid w:val="00E60492"/>
    <w:rsid w:val="00E61694"/>
    <w:rsid w:val="00E61C9D"/>
    <w:rsid w:val="00E672E0"/>
    <w:rsid w:val="00E67C87"/>
    <w:rsid w:val="00E74112"/>
    <w:rsid w:val="00E8105B"/>
    <w:rsid w:val="00E81170"/>
    <w:rsid w:val="00E83111"/>
    <w:rsid w:val="00E854AD"/>
    <w:rsid w:val="00E86F70"/>
    <w:rsid w:val="00E90613"/>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4D76"/>
    <w:rsid w:val="00F752C0"/>
    <w:rsid w:val="00F76269"/>
    <w:rsid w:val="00F762B7"/>
    <w:rsid w:val="00F81E41"/>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EDB3334BC1BBDB259E15D283A4E66C40883CE625A73D7D064F0D3E46CF3B00DF65BBB9DA7FEA8BfDCAG"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http://yagodnoe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F372B1873DC35753C60AD93E074A3D0D89BCD63F2DC6E1A63429498FC284F12FF442B18CC9857D457E8F8C1EF3A0F74694DDFAA343E3D7N3eFE" TargetMode="External"/><Relationship Id="rId20" Type="http://schemas.openxmlformats.org/officeDocument/2006/relationships/hyperlink" Target="consultantplus://offline/ref=825310355FEEBAF8792655A9716D210FC9F2371F1DFB4E2BC080C9266CAB817F8FFFABF206A7F53CXCB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6907015DE1EDF4482654AD0597140854A6197883BF7AEEDC0B4123DFBCFDB7EDF7BBE4ADABE67AF5A711BA26E38CA9B3E06D2427BCF75BDC9h4B" TargetMode="External"/><Relationship Id="rId5" Type="http://schemas.openxmlformats.org/officeDocument/2006/relationships/webSettings" Target="webSettings.xml"/><Relationship Id="rId15" Type="http://schemas.openxmlformats.org/officeDocument/2006/relationships/hyperlink" Target="consultantplus://offline/ref=C773A225144C1411959706D251A08937536C410994D47D6A0DDCCB176FFE9EA0676557976288E199C87AD541E253070DCA906BC5DC083EC8t0F4D" TargetMode="External"/><Relationship Id="rId23" Type="http://schemas.openxmlformats.org/officeDocument/2006/relationships/hyperlink" Target="consultantplus://offline/ref=71EDB3334BC1BBDB259E15D283A4E66C40883CE625A73D7D064F0D3E46CF3B00DF65BBB9DA7FEA8BfDCCG" TargetMode="External"/><Relationship Id="rId10" Type="http://schemas.openxmlformats.org/officeDocument/2006/relationships/hyperlink" Target="http://yagodnoeadm.ru" TargetMode="External"/><Relationship Id="rId19" Type="http://schemas.openxmlformats.org/officeDocument/2006/relationships/hyperlink" Target="consultantplus://offline/ref=C84F5BD7C8AD8DB8DD6F7C94E19CDCABB3F9DCD265DEB0BB42F694EA80EBA0F75EF3CB47A81B0D74pD76F"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A4071C1BA5821D928B61DADE8AE18BD8FB069141C8E3FE80E44F9FE2B53027DBBB760833B0F70F75CD3F88FE82CA75758B025CCC4A4C2C60REO0E" TargetMode="External"/><Relationship Id="rId22" Type="http://schemas.openxmlformats.org/officeDocument/2006/relationships/hyperlink" Target="consultantplus://offline/ref=71EDB3334BC1BBDB259E15D283A4E66C40883CE625A73D7D064F0D3E46CF3B00DF65BBB9DA7FEA8BfD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2</cp:revision>
  <cp:lastPrinted>2019-08-02T04:27:00Z</cp:lastPrinted>
  <dcterms:created xsi:type="dcterms:W3CDTF">2019-08-02T04:32:00Z</dcterms:created>
  <dcterms:modified xsi:type="dcterms:W3CDTF">2019-08-02T04:32:00Z</dcterms:modified>
</cp:coreProperties>
</file>